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D2C03" w14:textId="320AECDA" w:rsidR="00725A6E" w:rsidRPr="00800D70" w:rsidRDefault="00FE0414" w:rsidP="00735B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0000" w:themeColor="text1"/>
          <w:sz w:val="20"/>
          <w:szCs w:val="16"/>
        </w:rPr>
      </w:pPr>
      <w:r w:rsidRPr="00FE0414">
        <w:rPr>
          <w:rFonts w:ascii="Andika" w:hAnsi="Andika" w:cs="Andika"/>
          <w:b/>
          <w:bCs/>
          <w:noProof/>
          <w:sz w:val="24"/>
          <w:szCs w:val="24"/>
        </w:rPr>
        <w:t>Standard English – Multiple Choice Worksheet</w:t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636349C5">
                <wp:extent cx="6849373" cy="1613140"/>
                <wp:effectExtent l="0" t="0" r="27940" b="2540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161314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7C7937" w14:textId="77777777" w:rsidR="00735B9A" w:rsidRDefault="00735B9A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Standard English </w:t>
                            </w:r>
                            <w:r w:rsidRPr="00735B9A">
                              <w:rPr>
                                <w:rFonts w:ascii="Andika" w:hAnsi="Andika" w:cs="Andika"/>
                              </w:rPr>
                              <w:t xml:space="preserve">is the form of English used in formal writing and speaking. It follows agreed rules for grammar, spelling, and punctuation, which helps everyone understand clearly. </w:t>
                            </w:r>
                          </w:p>
                          <w:p w14:paraId="53FFAC1C" w14:textId="77777777" w:rsidR="00735B9A" w:rsidRDefault="00735B9A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</w:rPr>
                              <w:t xml:space="preserve">We use Standard English in schoolwork, letters, newspapers, and official documents. It doesn’t include slang or informal phrases, and it’s not linked to any one accent. </w:t>
                            </w:r>
                          </w:p>
                          <w:p w14:paraId="11680520" w14:textId="7042F6B7" w:rsidR="004E73C7" w:rsidRPr="00B07220" w:rsidRDefault="00735B9A" w:rsidP="000D6CD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35B9A">
                              <w:rPr>
                                <w:rFonts w:ascii="Andika" w:hAnsi="Andika" w:cs="Andika"/>
                              </w:rPr>
                              <w:t>Using Standard English helps make your writing clear, correct,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1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" fillcolor="white [3201]" strokeweight=".5pt">
                <v:textbox>
                  <w:txbxContent>
                    <w:p w14:paraId="067C7937" w14:textId="77777777" w:rsidR="00735B9A" w:rsidRDefault="00735B9A" w:rsidP="000D6CD4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  <w:b/>
                          <w:bCs/>
                        </w:rPr>
                        <w:t xml:space="preserve">Standard English </w:t>
                      </w:r>
                      <w:r w:rsidRPr="00735B9A">
                        <w:rPr>
                          <w:rFonts w:ascii="Andika" w:hAnsi="Andika" w:cs="Andika"/>
                        </w:rPr>
                        <w:t xml:space="preserve">is the form of English used in formal writing and speaking. It follows agreed rules for grammar, spelling, and punctuation, which helps everyone understand clearly. </w:t>
                      </w:r>
                    </w:p>
                    <w:p w14:paraId="53FFAC1C" w14:textId="77777777" w:rsidR="00735B9A" w:rsidRDefault="00735B9A" w:rsidP="000D6CD4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</w:rPr>
                        <w:t xml:space="preserve">We use Standard English in schoolwork, letters, newspapers, and official documents. It doesn’t include slang or informal phrases, and it’s not linked to any one accent. </w:t>
                      </w:r>
                    </w:p>
                    <w:p w14:paraId="11680520" w14:textId="7042F6B7" w:rsidR="004E73C7" w:rsidRPr="00B07220" w:rsidRDefault="00735B9A" w:rsidP="000D6CD4">
                      <w:pPr>
                        <w:rPr>
                          <w:rFonts w:ascii="Andika" w:hAnsi="Andika" w:cs="Andika"/>
                        </w:rPr>
                      </w:pPr>
                      <w:r w:rsidRPr="00735B9A">
                        <w:rPr>
                          <w:rFonts w:ascii="Andika" w:hAnsi="Andika" w:cs="Andika"/>
                        </w:rPr>
                        <w:t>Using Standard English helps make your writing clear, correct, and easy to read.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D25E60" w:rsidRPr="00FE4EBF">
        <w:rPr>
          <w:rFonts w:ascii="Andika" w:hAnsi="Andika" w:cs="Andika"/>
          <w:noProof/>
          <w:sz w:val="20"/>
          <w:szCs w:val="16"/>
        </w:rPr>
        <w:t xml:space="preserve">Please </w:t>
      </w:r>
      <w:r w:rsidR="00D25E60" w:rsidRPr="00800D70">
        <w:rPr>
          <w:rFonts w:ascii="Andika" w:hAnsi="Andika" w:cs="Andika"/>
          <w:noProof/>
          <w:color w:val="000000" w:themeColor="text1"/>
          <w:sz w:val="20"/>
          <w:szCs w:val="16"/>
        </w:rPr>
        <w:t>circle the correct option.</w:t>
      </w:r>
    </w:p>
    <w:p w14:paraId="5D2FCCC3" w14:textId="77777777" w:rsidR="00735B9A" w:rsidRPr="00800D70" w:rsidRDefault="00CF5D35" w:rsidP="00314FCD">
      <w:pPr>
        <w:pStyle w:val="ListNumber"/>
        <w:tabs>
          <w:tab w:val="num" w:pos="0"/>
        </w:tabs>
        <w:spacing w:before="240"/>
        <w:ind w:left="-284"/>
        <w:rPr>
          <w:color w:val="000000" w:themeColor="text1"/>
        </w:rPr>
      </w:pPr>
      <w:r w:rsidRPr="00800D70">
        <w:rPr>
          <w:color w:val="000000" w:themeColor="text1"/>
        </w:rPr>
        <w:t>Which sentence is written in Standard English?</w:t>
      </w:r>
    </w:p>
    <w:p w14:paraId="4F321BB2" w14:textId="79521656" w:rsidR="00CF5D35" w:rsidRPr="00735B9A" w:rsidRDefault="00CF5D35" w:rsidP="00314FCD">
      <w:pPr>
        <w:pStyle w:val="ListNumber"/>
        <w:numPr>
          <w:ilvl w:val="0"/>
          <w:numId w:val="0"/>
        </w:numPr>
        <w:tabs>
          <w:tab w:val="num" w:pos="0"/>
        </w:tabs>
        <w:spacing w:before="240"/>
        <w:ind w:left="-284" w:hanging="360"/>
        <w:rPr>
          <w:color w:val="00B050"/>
        </w:rPr>
      </w:pPr>
      <w:r w:rsidRPr="00735B9A">
        <w:rPr>
          <w:color w:val="00B050"/>
        </w:rPr>
        <w:t>A. I done my homework.   B. I did my homework.   C. I did done my homework.   D. I has done my homework.</w:t>
      </w:r>
    </w:p>
    <w:p w14:paraId="64046F6D" w14:textId="77777777" w:rsidR="00735B9A" w:rsidRDefault="00735B9A" w:rsidP="00314FCD">
      <w:pPr>
        <w:pStyle w:val="ListNumber"/>
        <w:numPr>
          <w:ilvl w:val="0"/>
          <w:numId w:val="0"/>
        </w:numPr>
        <w:ind w:left="-284" w:hanging="360"/>
      </w:pPr>
    </w:p>
    <w:p w14:paraId="226DA4A8" w14:textId="77777777" w:rsidR="00735B9A" w:rsidRDefault="00CF5D35" w:rsidP="00314FCD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278F0892" w14:textId="6BD01B27" w:rsidR="00CF5D35" w:rsidRPr="00B346C7" w:rsidRDefault="00CF5D35" w:rsidP="00314FCD">
      <w:pPr>
        <w:pStyle w:val="ListNumber"/>
        <w:numPr>
          <w:ilvl w:val="0"/>
          <w:numId w:val="7"/>
        </w:numPr>
        <w:spacing w:before="240"/>
        <w:ind w:left="-284"/>
        <w:rPr>
          <w:color w:val="00B050"/>
        </w:rPr>
      </w:pPr>
      <w:r w:rsidRPr="00B346C7">
        <w:rPr>
          <w:color w:val="00B050"/>
        </w:rPr>
        <w:t>She don’t like apples.   B. She doesn’t like apples.   C. She didn’t likes apples.   D. She don’t likes apples.</w:t>
      </w:r>
    </w:p>
    <w:p w14:paraId="71010638" w14:textId="77777777" w:rsidR="00735B9A" w:rsidRDefault="00735B9A" w:rsidP="00314FCD">
      <w:pPr>
        <w:pStyle w:val="ListNumber"/>
        <w:numPr>
          <w:ilvl w:val="0"/>
          <w:numId w:val="0"/>
        </w:numPr>
        <w:tabs>
          <w:tab w:val="num" w:pos="0"/>
        </w:tabs>
        <w:ind w:left="-284" w:hanging="360"/>
      </w:pPr>
    </w:p>
    <w:p w14:paraId="35489D09" w14:textId="52FADD26" w:rsidR="00CF5D35" w:rsidRDefault="00CF5D35" w:rsidP="00314FCD">
      <w:pPr>
        <w:pStyle w:val="ListNumber"/>
        <w:tabs>
          <w:tab w:val="clear" w:pos="360"/>
          <w:tab w:val="num" w:pos="0"/>
        </w:tabs>
        <w:ind w:left="-284"/>
      </w:pPr>
      <w:r>
        <w:t>Which sentence is written in Standard English?</w:t>
      </w:r>
    </w:p>
    <w:p w14:paraId="3DBD2D7F" w14:textId="77777777" w:rsidR="00CF5D35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314FCD">
        <w:rPr>
          <w:color w:val="00B050"/>
        </w:rPr>
        <w:t>A. We was going to the park.   B. We were going to the park.   C. We is going to the park.   D. We be going to the park.</w:t>
      </w:r>
    </w:p>
    <w:p w14:paraId="27779C16" w14:textId="77777777" w:rsidR="00800D70" w:rsidRDefault="00800D70" w:rsidP="00800D70">
      <w:pPr>
        <w:pStyle w:val="ListNumber"/>
        <w:numPr>
          <w:ilvl w:val="0"/>
          <w:numId w:val="0"/>
        </w:numPr>
        <w:ind w:left="-284" w:hanging="360"/>
      </w:pPr>
    </w:p>
    <w:p w14:paraId="32ABC58B" w14:textId="77777777" w:rsidR="00800D70" w:rsidRDefault="00800D70" w:rsidP="00800D70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6A0AC22D" w14:textId="77777777" w:rsidR="00CF5D35" w:rsidRPr="00800D70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800D70">
        <w:rPr>
          <w:color w:val="00B050"/>
        </w:rPr>
        <w:t>A. He don’t know the answer.   B. He doesn’t know the answer.   C. He didn’t knows the answer.   D. He don’t knows the answer.</w:t>
      </w:r>
    </w:p>
    <w:p w14:paraId="60B969D1" w14:textId="77777777" w:rsidR="00800D70" w:rsidRDefault="00800D70" w:rsidP="00800D70">
      <w:pPr>
        <w:pStyle w:val="ListNumber"/>
        <w:numPr>
          <w:ilvl w:val="0"/>
          <w:numId w:val="0"/>
        </w:numPr>
        <w:ind w:left="-284" w:hanging="360"/>
      </w:pPr>
    </w:p>
    <w:p w14:paraId="441D684B" w14:textId="77777777" w:rsidR="00800D70" w:rsidRDefault="00800D70" w:rsidP="00800D70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4FFD989A" w14:textId="77777777" w:rsidR="00CF5D35" w:rsidRPr="00800D70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800D70">
        <w:rPr>
          <w:color w:val="00B050"/>
        </w:rPr>
        <w:t xml:space="preserve">A. I </w:t>
      </w:r>
      <w:proofErr w:type="spellStart"/>
      <w:r w:rsidRPr="00800D70">
        <w:rPr>
          <w:color w:val="00B050"/>
        </w:rPr>
        <w:t>seen</w:t>
      </w:r>
      <w:proofErr w:type="spellEnd"/>
      <w:r w:rsidRPr="00800D70">
        <w:rPr>
          <w:color w:val="00B050"/>
        </w:rPr>
        <w:t xml:space="preserve"> him yesterday.   B. I saw him yesterday.   C. I seed him yesterday.   D. I see him yesterday.</w:t>
      </w:r>
    </w:p>
    <w:p w14:paraId="465EA474" w14:textId="77777777" w:rsidR="00800D70" w:rsidRDefault="00800D70" w:rsidP="00800D70">
      <w:pPr>
        <w:pStyle w:val="ListNumber"/>
        <w:numPr>
          <w:ilvl w:val="0"/>
          <w:numId w:val="0"/>
        </w:numPr>
        <w:ind w:left="-284" w:hanging="360"/>
      </w:pPr>
    </w:p>
    <w:p w14:paraId="37D7C63D" w14:textId="77777777" w:rsidR="00800D70" w:rsidRDefault="00800D70" w:rsidP="00800D70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3DE248DC" w14:textId="77777777" w:rsidR="00CF5D35" w:rsidRPr="00800D70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800D70">
        <w:rPr>
          <w:color w:val="00B050"/>
        </w:rPr>
        <w:t xml:space="preserve">A. They done their homework.   B. They did their homework.   C. They </w:t>
      </w:r>
      <w:proofErr w:type="spellStart"/>
      <w:r w:rsidRPr="00800D70">
        <w:rPr>
          <w:color w:val="00B050"/>
        </w:rPr>
        <w:t>doed</w:t>
      </w:r>
      <w:proofErr w:type="spellEnd"/>
      <w:r w:rsidRPr="00800D70">
        <w:rPr>
          <w:color w:val="00B050"/>
        </w:rPr>
        <w:t xml:space="preserve"> their homework.   D. They does their homework.</w:t>
      </w:r>
    </w:p>
    <w:p w14:paraId="45F2369E" w14:textId="77777777" w:rsidR="00800D70" w:rsidRDefault="00800D70" w:rsidP="00800D70">
      <w:pPr>
        <w:pStyle w:val="ListNumber"/>
        <w:numPr>
          <w:ilvl w:val="0"/>
          <w:numId w:val="0"/>
        </w:numPr>
        <w:ind w:left="-284" w:hanging="360"/>
      </w:pPr>
    </w:p>
    <w:p w14:paraId="782615CD" w14:textId="77777777" w:rsidR="00800D70" w:rsidRDefault="00800D70" w:rsidP="00800D70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27BE2775" w14:textId="77777777" w:rsidR="00CF5D35" w:rsidRPr="00800D70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800D70">
        <w:rPr>
          <w:color w:val="00B050"/>
        </w:rPr>
        <w:t>A. Them books is on the table.   B. Those books are on the table.   C. Them books are on the table.   D. Those books is on the table.</w:t>
      </w:r>
    </w:p>
    <w:p w14:paraId="6475BFB5" w14:textId="77777777" w:rsidR="00800D70" w:rsidRDefault="00800D70" w:rsidP="00800D70">
      <w:pPr>
        <w:pStyle w:val="ListNumber"/>
        <w:numPr>
          <w:ilvl w:val="0"/>
          <w:numId w:val="0"/>
        </w:numPr>
        <w:ind w:left="-284" w:hanging="360"/>
      </w:pPr>
    </w:p>
    <w:p w14:paraId="14486CEE" w14:textId="77777777" w:rsidR="00800D70" w:rsidRDefault="00800D70" w:rsidP="00800D70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27D2BA20" w14:textId="77777777" w:rsidR="00CF5D35" w:rsidRPr="00800D70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800D70">
        <w:rPr>
          <w:color w:val="00B050"/>
        </w:rPr>
        <w:t xml:space="preserve">A. I </w:t>
      </w:r>
      <w:proofErr w:type="spellStart"/>
      <w:r w:rsidRPr="00800D70">
        <w:rPr>
          <w:color w:val="00B050"/>
        </w:rPr>
        <w:t>ain’t</w:t>
      </w:r>
      <w:proofErr w:type="spellEnd"/>
      <w:r w:rsidRPr="00800D70">
        <w:rPr>
          <w:color w:val="00B050"/>
        </w:rPr>
        <w:t xml:space="preserve"> got no money.   B. I have no money.   C. I don’t got no money.   D. I hasn’t got no money.</w:t>
      </w:r>
    </w:p>
    <w:p w14:paraId="4F5391A7" w14:textId="77777777" w:rsidR="00800D70" w:rsidRDefault="00800D70" w:rsidP="00800D70">
      <w:pPr>
        <w:pStyle w:val="ListNumber"/>
        <w:numPr>
          <w:ilvl w:val="0"/>
          <w:numId w:val="0"/>
        </w:numPr>
        <w:ind w:left="-284" w:hanging="360"/>
      </w:pPr>
    </w:p>
    <w:p w14:paraId="5407966C" w14:textId="77777777" w:rsidR="00800D70" w:rsidRDefault="00800D70" w:rsidP="00800D70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2A41FF22" w14:textId="77777777" w:rsidR="00CF5D35" w:rsidRPr="00800D70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800D70">
        <w:rPr>
          <w:color w:val="00B050"/>
        </w:rPr>
        <w:t>A. You going to the shop?   B. Are you going to the shop?   C. You is going to the shop?   D. Is you going to the shop?</w:t>
      </w:r>
    </w:p>
    <w:p w14:paraId="1B4D7146" w14:textId="77777777" w:rsidR="00800D70" w:rsidRDefault="00800D70" w:rsidP="00800D70">
      <w:pPr>
        <w:pStyle w:val="ListNumber"/>
        <w:numPr>
          <w:ilvl w:val="0"/>
          <w:numId w:val="0"/>
        </w:numPr>
        <w:ind w:left="-284" w:hanging="360"/>
      </w:pPr>
    </w:p>
    <w:p w14:paraId="04FF5044" w14:textId="77777777" w:rsidR="00800D70" w:rsidRDefault="00800D70" w:rsidP="00800D70">
      <w:pPr>
        <w:pStyle w:val="ListNumber"/>
        <w:tabs>
          <w:tab w:val="num" w:pos="0"/>
        </w:tabs>
        <w:ind w:left="-284"/>
      </w:pPr>
      <w:r>
        <w:t>Which sentence is written in Standard English</w:t>
      </w:r>
    </w:p>
    <w:p w14:paraId="3E607B19" w14:textId="1A23B693" w:rsidR="006D1682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  <w:r w:rsidRPr="00800D70">
        <w:rPr>
          <w:color w:val="00B050"/>
        </w:rPr>
        <w:t>A. The team were shouting loudly.   B. The team was shouting loudly.   C. The team be shouting loudly.   D. The team is shouting loudly.</w:t>
      </w:r>
    </w:p>
    <w:p w14:paraId="671FD25B" w14:textId="77777777" w:rsidR="006D1682" w:rsidRDefault="006D1682">
      <w:pPr>
        <w:rPr>
          <w:rFonts w:eastAsiaTheme="minorEastAsia"/>
          <w:color w:val="00B050"/>
          <w:kern w:val="0"/>
          <w:lang w:val="en-US"/>
          <w14:ligatures w14:val="none"/>
        </w:rPr>
      </w:pPr>
      <w:r>
        <w:rPr>
          <w:color w:val="00B050"/>
        </w:rPr>
        <w:br w:type="page"/>
      </w:r>
    </w:p>
    <w:p w14:paraId="4AD5ECA9" w14:textId="77777777" w:rsidR="006D1682" w:rsidRPr="006D1682" w:rsidRDefault="006D1682" w:rsidP="006D1682">
      <w:pPr>
        <w:pStyle w:val="Heading1"/>
        <w:ind w:hanging="851"/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</w:pPr>
      <w:r w:rsidRPr="006D1682"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  <w:t>Standard English – Multiple Choice Worksheet Mark Scheme</w:t>
      </w:r>
    </w:p>
    <w:p w14:paraId="69BFFE5A" w14:textId="62F3A7DD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1</w:t>
      </w:r>
      <w:r w:rsidRPr="006D1682"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058DB44A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“done” is non-standard in this context.</w:t>
      </w:r>
    </w:p>
    <w:p w14:paraId="284A3C72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“did” is the standard past tense form.</w:t>
      </w:r>
    </w:p>
    <w:p w14:paraId="42FDB8C8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“did done” is grammatically incorrect.</w:t>
      </w:r>
    </w:p>
    <w:p w14:paraId="1AA6A28E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“has done” is not appropriate without “I have”.</w:t>
      </w:r>
    </w:p>
    <w:p w14:paraId="5529552D" w14:textId="06B1A50C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2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2DB59297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“don’t” is incorrect with “she”.</w:t>
      </w:r>
    </w:p>
    <w:p w14:paraId="29C56C45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“doesn’t” agrees with the subject “she”.</w:t>
      </w:r>
    </w:p>
    <w:p w14:paraId="15D75C80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“didn’t likes” mixes past tense with present.</w:t>
      </w:r>
    </w:p>
    <w:p w14:paraId="02044E48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“don’t likes” is grammatically incorrect.</w:t>
      </w:r>
    </w:p>
    <w:p w14:paraId="6166FFBA" w14:textId="2D5BA4C2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3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476D694C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“was” is incorrect with “we”.</w:t>
      </w:r>
    </w:p>
    <w:p w14:paraId="4B6D6392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“were” is the correct plural past tense.</w:t>
      </w:r>
    </w:p>
    <w:p w14:paraId="3E91C582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“is” is present tense and doesn’t match “we”.</w:t>
      </w:r>
    </w:p>
    <w:p w14:paraId="7952F486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“be” is non-standard.</w:t>
      </w:r>
    </w:p>
    <w:p w14:paraId="6A8A9231" w14:textId="4401DDBA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4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61175903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“don’t” is incorrect with “he”.</w:t>
      </w:r>
    </w:p>
    <w:p w14:paraId="57BEA18E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“doesn’t” agrees with the subject “he”.</w:t>
      </w:r>
    </w:p>
    <w:p w14:paraId="474899C7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“didn’t knows” mixes past tense with present.</w:t>
      </w:r>
    </w:p>
    <w:p w14:paraId="4740554A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“don’t knows” is grammatically incorrect.</w:t>
      </w:r>
    </w:p>
    <w:p w14:paraId="59B90F28" w14:textId="3C385F17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5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2B8757CF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“seen” is non-standard without “have”.</w:t>
      </w:r>
    </w:p>
    <w:p w14:paraId="024077B8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“saw” is the standard past tense.</w:t>
      </w:r>
    </w:p>
    <w:p w14:paraId="7E3D874F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“seed” is not a valid verb form.</w:t>
      </w:r>
    </w:p>
    <w:p w14:paraId="197CEE1F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“see” is present tense.</w:t>
      </w:r>
    </w:p>
    <w:p w14:paraId="544D3A97" w14:textId="6F6CB7ED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6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31CD947D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“done” is non-standard in this context.</w:t>
      </w:r>
    </w:p>
    <w:p w14:paraId="36C64CE3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“did” is the standard past tense.</w:t>
      </w:r>
    </w:p>
    <w:p w14:paraId="70807342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</w:t>
      </w:r>
      <w:proofErr w:type="spellStart"/>
      <w:r w:rsidRPr="006D1682">
        <w:rPr>
          <w:rFonts w:ascii="Andika" w:hAnsi="Andika" w:cs="Andika"/>
        </w:rPr>
        <w:t>doed</w:t>
      </w:r>
      <w:proofErr w:type="spellEnd"/>
      <w:r w:rsidRPr="006D1682">
        <w:rPr>
          <w:rFonts w:ascii="Andika" w:hAnsi="Andika" w:cs="Andika"/>
        </w:rPr>
        <w:t>” is not a valid verb form.</w:t>
      </w:r>
    </w:p>
    <w:p w14:paraId="0AD2A02B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“does” is present tense and doesn’t match the context.</w:t>
      </w:r>
    </w:p>
    <w:p w14:paraId="28811C11" w14:textId="63E97436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7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7C1E75B0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“Them” is non-standard for subject.</w:t>
      </w:r>
    </w:p>
    <w:p w14:paraId="3795E603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“Those books are” is standard English.</w:t>
      </w:r>
    </w:p>
    <w:p w14:paraId="0CA5CB59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“Them books are” is non-standard.</w:t>
      </w:r>
    </w:p>
    <w:p w14:paraId="4F76C908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“Those books is” has subject-verb disagreement.</w:t>
      </w:r>
    </w:p>
    <w:p w14:paraId="149D4813" w14:textId="6951D591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8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70E2D040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</w:t>
      </w:r>
      <w:proofErr w:type="spellStart"/>
      <w:r w:rsidRPr="006D1682">
        <w:rPr>
          <w:rFonts w:ascii="Andika" w:hAnsi="Andika" w:cs="Andika"/>
        </w:rPr>
        <w:t>ain’t</w:t>
      </w:r>
      <w:proofErr w:type="spellEnd"/>
      <w:r w:rsidRPr="006D1682">
        <w:rPr>
          <w:rFonts w:ascii="Andika" w:hAnsi="Andika" w:cs="Andika"/>
        </w:rPr>
        <w:t xml:space="preserve"> got no” is non-standard and a double negative.</w:t>
      </w:r>
    </w:p>
    <w:p w14:paraId="485C0ECD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“have no money” is standard and clear.</w:t>
      </w:r>
    </w:p>
    <w:p w14:paraId="0EB0A984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“don’t got no” is non-standard and a double negative.</w:t>
      </w:r>
    </w:p>
    <w:p w14:paraId="2A63D4AB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“hasn’t got no” is a double negative.</w:t>
      </w:r>
    </w:p>
    <w:p w14:paraId="51D40868" w14:textId="7B99439F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9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4E535DEA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missing auxiliary verb “are”.</w:t>
      </w:r>
    </w:p>
    <w:p w14:paraId="6F46B591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“Are you going” is standard question form.</w:t>
      </w:r>
    </w:p>
    <w:p w14:paraId="06B07A89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“is” does not agree with “you”.</w:t>
      </w:r>
    </w:p>
    <w:p w14:paraId="3B597AD0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“Is you” is non-standard.</w:t>
      </w:r>
    </w:p>
    <w:p w14:paraId="31C3353D" w14:textId="27A89DE4" w:rsidR="006D1682" w:rsidRPr="006D1682" w:rsidRDefault="006D1682" w:rsidP="006D1682">
      <w:pPr>
        <w:pStyle w:val="Heading2"/>
        <w:rPr>
          <w:rFonts w:ascii="Andika" w:hAnsi="Andika" w:cs="Andika"/>
          <w:sz w:val="22"/>
          <w:szCs w:val="22"/>
        </w:rPr>
      </w:pPr>
      <w:r w:rsidRPr="006D1682">
        <w:rPr>
          <w:rFonts w:ascii="Andika" w:hAnsi="Andika" w:cs="Andika"/>
          <w:sz w:val="22"/>
          <w:szCs w:val="22"/>
        </w:rPr>
        <w:t>Question 10</w:t>
      </w:r>
      <w:r>
        <w:rPr>
          <w:rFonts w:ascii="Andika" w:hAnsi="Andika" w:cs="Andika"/>
          <w:sz w:val="22"/>
          <w:szCs w:val="22"/>
        </w:rPr>
        <w:t xml:space="preserve"> </w:t>
      </w:r>
      <w:r w:rsidRPr="006D1682">
        <w:rPr>
          <w:rFonts w:ascii="Andika" w:hAnsi="Andika" w:cs="Andika"/>
          <w:sz w:val="22"/>
          <w:szCs w:val="22"/>
        </w:rPr>
        <w:t>Correct Answer: B</w:t>
      </w:r>
    </w:p>
    <w:p w14:paraId="28DE2407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A. Incorrect – “were” is plural and doesn’t match “team”.</w:t>
      </w:r>
    </w:p>
    <w:p w14:paraId="6D18E33A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B. Correct – “was” agrees with the singular collective noun “team”.</w:t>
      </w:r>
    </w:p>
    <w:p w14:paraId="6ED21B3C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C. Incorrect – “be” is non-standard.</w:t>
      </w:r>
    </w:p>
    <w:p w14:paraId="0D6BADAF" w14:textId="77777777" w:rsidR="006D1682" w:rsidRPr="006D1682" w:rsidRDefault="006D1682" w:rsidP="006D1682">
      <w:pPr>
        <w:pStyle w:val="ListBullet"/>
        <w:tabs>
          <w:tab w:val="num" w:pos="360"/>
        </w:tabs>
        <w:ind w:left="360" w:hanging="360"/>
        <w:rPr>
          <w:rFonts w:ascii="Andika" w:hAnsi="Andika" w:cs="Andika"/>
        </w:rPr>
      </w:pPr>
      <w:r w:rsidRPr="006D1682">
        <w:rPr>
          <w:rFonts w:ascii="Andika" w:hAnsi="Andika" w:cs="Andika"/>
        </w:rPr>
        <w:t>D. Incorrect – “is” is present tense.</w:t>
      </w:r>
    </w:p>
    <w:p w14:paraId="04646282" w14:textId="77777777" w:rsidR="00CF5D35" w:rsidRPr="00800D70" w:rsidRDefault="00CF5D35" w:rsidP="00800D70">
      <w:pPr>
        <w:pStyle w:val="ListNumber"/>
        <w:numPr>
          <w:ilvl w:val="0"/>
          <w:numId w:val="0"/>
        </w:numPr>
        <w:spacing w:before="240"/>
        <w:ind w:left="-644"/>
        <w:rPr>
          <w:color w:val="00B050"/>
        </w:rPr>
      </w:pPr>
    </w:p>
    <w:sectPr w:rsidR="00CF5D35" w:rsidRPr="00800D7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9F08" w14:textId="77777777" w:rsidR="00CE5DAE" w:rsidRDefault="00CE5DAE" w:rsidP="00E655A0">
      <w:pPr>
        <w:spacing w:after="0" w:line="240" w:lineRule="auto"/>
      </w:pPr>
      <w:r>
        <w:separator/>
      </w:r>
    </w:p>
  </w:endnote>
  <w:endnote w:type="continuationSeparator" w:id="0">
    <w:p w14:paraId="40ABAC39" w14:textId="77777777" w:rsidR="00CE5DAE" w:rsidRDefault="00CE5D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C5A9F" w14:textId="77777777" w:rsidR="00CE5DAE" w:rsidRDefault="00CE5DAE" w:rsidP="00E655A0">
      <w:pPr>
        <w:spacing w:after="0" w:line="240" w:lineRule="auto"/>
      </w:pPr>
      <w:r>
        <w:separator/>
      </w:r>
    </w:p>
  </w:footnote>
  <w:footnote w:type="continuationSeparator" w:id="0">
    <w:p w14:paraId="1AADC3C7" w14:textId="77777777" w:rsidR="00CE5DAE" w:rsidRDefault="00CE5D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6D1682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6D1682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6D1682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7D4A3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C636A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6870DCC"/>
    <w:multiLevelType w:val="hybridMultilevel"/>
    <w:tmpl w:val="C1D4863E"/>
    <w:lvl w:ilvl="0" w:tplc="78DE423E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92748A"/>
    <w:multiLevelType w:val="hybridMultilevel"/>
    <w:tmpl w:val="E2D2255A"/>
    <w:lvl w:ilvl="0" w:tplc="27C89BC2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68D207D7"/>
    <w:multiLevelType w:val="hybridMultilevel"/>
    <w:tmpl w:val="C8F2A926"/>
    <w:lvl w:ilvl="0" w:tplc="F52056EA">
      <w:start w:val="10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96" w:hanging="360"/>
      </w:pPr>
    </w:lvl>
    <w:lvl w:ilvl="2" w:tplc="0809001B" w:tentative="1">
      <w:start w:val="1"/>
      <w:numFmt w:val="lowerRoman"/>
      <w:lvlText w:val="%3."/>
      <w:lvlJc w:val="right"/>
      <w:pPr>
        <w:ind w:left="1516" w:hanging="180"/>
      </w:pPr>
    </w:lvl>
    <w:lvl w:ilvl="3" w:tplc="0809000F" w:tentative="1">
      <w:start w:val="1"/>
      <w:numFmt w:val="decimal"/>
      <w:lvlText w:val="%4."/>
      <w:lvlJc w:val="left"/>
      <w:pPr>
        <w:ind w:left="2236" w:hanging="360"/>
      </w:pPr>
    </w:lvl>
    <w:lvl w:ilvl="4" w:tplc="08090019" w:tentative="1">
      <w:start w:val="1"/>
      <w:numFmt w:val="lowerLetter"/>
      <w:lvlText w:val="%5."/>
      <w:lvlJc w:val="left"/>
      <w:pPr>
        <w:ind w:left="2956" w:hanging="360"/>
      </w:pPr>
    </w:lvl>
    <w:lvl w:ilvl="5" w:tplc="0809001B" w:tentative="1">
      <w:start w:val="1"/>
      <w:numFmt w:val="lowerRoman"/>
      <w:lvlText w:val="%6."/>
      <w:lvlJc w:val="right"/>
      <w:pPr>
        <w:ind w:left="3676" w:hanging="180"/>
      </w:pPr>
    </w:lvl>
    <w:lvl w:ilvl="6" w:tplc="0809000F" w:tentative="1">
      <w:start w:val="1"/>
      <w:numFmt w:val="decimal"/>
      <w:lvlText w:val="%7."/>
      <w:lvlJc w:val="left"/>
      <w:pPr>
        <w:ind w:left="4396" w:hanging="360"/>
      </w:pPr>
    </w:lvl>
    <w:lvl w:ilvl="7" w:tplc="08090019" w:tentative="1">
      <w:start w:val="1"/>
      <w:numFmt w:val="lowerLetter"/>
      <w:lvlText w:val="%8."/>
      <w:lvlJc w:val="left"/>
      <w:pPr>
        <w:ind w:left="5116" w:hanging="360"/>
      </w:pPr>
    </w:lvl>
    <w:lvl w:ilvl="8" w:tplc="0809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73543048">
    <w:abstractNumId w:val="4"/>
  </w:num>
  <w:num w:numId="2" w16cid:durableId="244187214">
    <w:abstractNumId w:val="3"/>
  </w:num>
  <w:num w:numId="3" w16cid:durableId="1118377493">
    <w:abstractNumId w:val="0"/>
  </w:num>
  <w:num w:numId="4" w16cid:durableId="994451584">
    <w:abstractNumId w:val="6"/>
  </w:num>
  <w:num w:numId="5" w16cid:durableId="905533497">
    <w:abstractNumId w:val="2"/>
  </w:num>
  <w:num w:numId="6" w16cid:durableId="1579514062">
    <w:abstractNumId w:val="0"/>
  </w:num>
  <w:num w:numId="7" w16cid:durableId="910235816">
    <w:abstractNumId w:val="5"/>
  </w:num>
  <w:num w:numId="8" w16cid:durableId="1279876285">
    <w:abstractNumId w:val="0"/>
  </w:num>
  <w:num w:numId="9" w16cid:durableId="300960679">
    <w:abstractNumId w:val="0"/>
  </w:num>
  <w:num w:numId="10" w16cid:durableId="1206212585">
    <w:abstractNumId w:val="0"/>
  </w:num>
  <w:num w:numId="11" w16cid:durableId="1021785687">
    <w:abstractNumId w:val="0"/>
  </w:num>
  <w:num w:numId="12" w16cid:durableId="1793472925">
    <w:abstractNumId w:val="0"/>
  </w:num>
  <w:num w:numId="13" w16cid:durableId="1127118500">
    <w:abstractNumId w:val="0"/>
  </w:num>
  <w:num w:numId="14" w16cid:durableId="1820491378">
    <w:abstractNumId w:val="0"/>
  </w:num>
  <w:num w:numId="15" w16cid:durableId="1017730307">
    <w:abstractNumId w:val="0"/>
  </w:num>
  <w:num w:numId="16" w16cid:durableId="1327048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FCD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1682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25A6E"/>
    <w:rsid w:val="00735B9A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0D70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0E5D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346C7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1A70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CF5D35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B2729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414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Number">
    <w:name w:val="List Number"/>
    <w:basedOn w:val="Normal"/>
    <w:uiPriority w:val="99"/>
    <w:unhideWhenUsed/>
    <w:rsid w:val="00CF5D35"/>
    <w:pPr>
      <w:numPr>
        <w:numId w:val="15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Bullet">
    <w:name w:val="List Bullet"/>
    <w:basedOn w:val="Normal"/>
    <w:uiPriority w:val="99"/>
    <w:unhideWhenUsed/>
    <w:rsid w:val="006D1682"/>
    <w:pPr>
      <w:numPr>
        <w:numId w:val="16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2025-03-14T14:38:00Z</dcterms:created>
  <dcterms:modified xsi:type="dcterms:W3CDTF">2025-10-17T12:19:00Z</dcterms:modified>
</cp:coreProperties>
</file>